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4A" w:rsidRPr="00B47ED3" w:rsidRDefault="001D29E6" w:rsidP="006E6557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B47ED3">
        <w:rPr>
          <w:rFonts w:ascii="Times New Roman" w:hAnsi="Times New Roman" w:cs="Times New Roman"/>
          <w:b/>
          <w:color w:val="C00000"/>
          <w:sz w:val="40"/>
          <w:szCs w:val="40"/>
        </w:rPr>
        <w:t>Рекомендации «Учимся познавать»</w:t>
      </w:r>
    </w:p>
    <w:p w:rsidR="001D29E6" w:rsidRPr="00807B51" w:rsidRDefault="001D29E6">
      <w:pPr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807B5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Голос ребенка</w:t>
      </w:r>
    </w:p>
    <w:p w:rsidR="001D29E6" w:rsidRPr="00B47ED3" w:rsidRDefault="001D29E6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B47ED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Когда я несу Вам в ладошке червячка, Вы говорите: «Брось эту гадость!» Когда я хочу померить глубину лужи, Вы говорите: «Не лезь, промокнешь, заболеешь». </w:t>
      </w:r>
      <w:r w:rsidR="00A85974" w:rsidRPr="00B47ED3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Когда я варю суп из земли и водички, Вы говорите: «Не копайся в грязи». Почему потом Вы упрекаете меня, что мне ничего не интересно?</w:t>
      </w:r>
    </w:p>
    <w:p w:rsidR="00A85974" w:rsidRPr="00C756FA" w:rsidRDefault="00A85974">
      <w:pPr>
        <w:rPr>
          <w:rFonts w:ascii="Times New Roman" w:hAnsi="Times New Roman" w:cs="Times New Roman"/>
          <w:sz w:val="28"/>
          <w:szCs w:val="28"/>
        </w:rPr>
      </w:pPr>
    </w:p>
    <w:p w:rsidR="00807B51" w:rsidRDefault="00A85974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Занятия по ознакомлению с природой, чтение литературы, наблюдения, труд в природе – традиционные и, по-прежнему, популярные способы организации образовательной деятельности в детском саду.</w:t>
      </w:r>
    </w:p>
    <w:p w:rsidR="00A85974" w:rsidRPr="00C756FA" w:rsidRDefault="00A85974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Природные уголки и уголки науки (экспериментирования) – обязательные элементы предметно-развивающей среды группы. Возможно, вопрос о месте науки и природы в детском саду покажется педагогам излишним. Разве недостаточно времени уделяется этому направлению?</w:t>
      </w:r>
    </w:p>
    <w:p w:rsidR="00A85974" w:rsidRPr="00C756FA" w:rsidRDefault="00A85974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Дело не в количестве потраченного времени и даже не в содержании деятельности. Суть вопроса в том смысле, который вкладывается в педагогическую деятельность и которым наделяют деятельность ребенка.</w:t>
      </w:r>
    </w:p>
    <w:p w:rsidR="00A85974" w:rsidRPr="00C756FA" w:rsidRDefault="00A85974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 xml:space="preserve">Природа является мощнейшим ресурсом для развития детского мышления. </w:t>
      </w:r>
      <w:r w:rsidR="00631A18" w:rsidRPr="00C756FA">
        <w:rPr>
          <w:rFonts w:ascii="Times New Roman" w:hAnsi="Times New Roman" w:cs="Times New Roman"/>
          <w:sz w:val="28"/>
          <w:szCs w:val="28"/>
        </w:rPr>
        <w:t xml:space="preserve">Многие природные процессы носят скрытый характер и в этом – ценность природы. </w:t>
      </w:r>
      <w:r w:rsidR="00373C52" w:rsidRPr="00C756FA">
        <w:rPr>
          <w:rFonts w:ascii="Times New Roman" w:hAnsi="Times New Roman" w:cs="Times New Roman"/>
          <w:sz w:val="28"/>
          <w:szCs w:val="28"/>
        </w:rPr>
        <w:t xml:space="preserve">Выявление скрытых отношений и связей порождает мыслительную деятельность. Почему снежинка на ладошке тает, а на рукавичке - нет? Почему после дождя на дороге много червячков? Куда деваются осенние листья? Чем дышат рыбы под водой, а крот под землей? </w:t>
      </w:r>
    </w:p>
    <w:p w:rsidR="00373C52" w:rsidRPr="00C756FA" w:rsidRDefault="00373C52">
      <w:pPr>
        <w:rPr>
          <w:rFonts w:ascii="Times New Roman" w:hAnsi="Times New Roman" w:cs="Times New Roman"/>
          <w:sz w:val="28"/>
          <w:szCs w:val="28"/>
        </w:rPr>
      </w:pPr>
      <w:r w:rsidRPr="003757E6">
        <w:rPr>
          <w:rFonts w:ascii="Times New Roman" w:hAnsi="Times New Roman" w:cs="Times New Roman"/>
          <w:b/>
          <w:color w:val="00B050"/>
          <w:sz w:val="28"/>
          <w:szCs w:val="28"/>
        </w:rPr>
        <w:t>Дошкольный возраст</w:t>
      </w:r>
      <w:r w:rsidRPr="00807B5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756FA">
        <w:rPr>
          <w:rFonts w:ascii="Times New Roman" w:hAnsi="Times New Roman" w:cs="Times New Roman"/>
          <w:sz w:val="28"/>
          <w:szCs w:val="28"/>
        </w:rPr>
        <w:t xml:space="preserve">называют возрастом </w:t>
      </w:r>
      <w:r w:rsidRPr="003757E6">
        <w:rPr>
          <w:rFonts w:ascii="Times New Roman" w:hAnsi="Times New Roman" w:cs="Times New Roman"/>
          <w:b/>
          <w:color w:val="00B050"/>
          <w:sz w:val="28"/>
          <w:szCs w:val="28"/>
        </w:rPr>
        <w:t>«почемучек»</w:t>
      </w:r>
      <w:r w:rsidRPr="00807B51">
        <w:rPr>
          <w:rFonts w:ascii="Times New Roman" w:hAnsi="Times New Roman" w:cs="Times New Roman"/>
          <w:sz w:val="28"/>
          <w:szCs w:val="28"/>
        </w:rPr>
        <w:t>.</w:t>
      </w:r>
      <w:r w:rsidRPr="00807B5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756FA">
        <w:rPr>
          <w:rFonts w:ascii="Times New Roman" w:hAnsi="Times New Roman" w:cs="Times New Roman"/>
          <w:sz w:val="28"/>
          <w:szCs w:val="28"/>
        </w:rPr>
        <w:t xml:space="preserve">Однако простого ответа на детский вопрос недостаточно. Особенность мыслительной деятельности дошкольников заключается в том, что она развивается только в ходе практической деятельности. Только если ребенок </w:t>
      </w:r>
      <w:r w:rsidRPr="003757E6">
        <w:rPr>
          <w:rFonts w:ascii="Times New Roman" w:hAnsi="Times New Roman" w:cs="Times New Roman"/>
          <w:b/>
          <w:color w:val="00B050"/>
          <w:sz w:val="28"/>
          <w:szCs w:val="28"/>
        </w:rPr>
        <w:t>сам</w:t>
      </w:r>
      <w:r w:rsidRPr="00C756FA">
        <w:rPr>
          <w:rFonts w:ascii="Times New Roman" w:hAnsi="Times New Roman" w:cs="Times New Roman"/>
          <w:sz w:val="28"/>
          <w:szCs w:val="28"/>
        </w:rPr>
        <w:t xml:space="preserve"> копается в земле или наблюдает за муравьями и синицами; только если он </w:t>
      </w:r>
      <w:r w:rsidRPr="003757E6">
        <w:rPr>
          <w:rFonts w:ascii="Times New Roman" w:hAnsi="Times New Roman" w:cs="Times New Roman"/>
          <w:b/>
          <w:color w:val="00B050"/>
          <w:sz w:val="28"/>
          <w:szCs w:val="28"/>
        </w:rPr>
        <w:t>сам</w:t>
      </w:r>
      <w:r w:rsidRPr="00C756FA">
        <w:rPr>
          <w:rFonts w:ascii="Times New Roman" w:hAnsi="Times New Roman" w:cs="Times New Roman"/>
          <w:sz w:val="28"/>
          <w:szCs w:val="28"/>
        </w:rPr>
        <w:t xml:space="preserve">, а не воспитатель вместо него, рассуждает, ставит перед собой задачу и ищет ответ, он начинает выстраивать умозаключения. </w:t>
      </w:r>
      <w:r w:rsidRPr="003757E6">
        <w:rPr>
          <w:rFonts w:ascii="Times New Roman" w:hAnsi="Times New Roman" w:cs="Times New Roman"/>
          <w:b/>
          <w:color w:val="00B050"/>
          <w:sz w:val="28"/>
          <w:szCs w:val="28"/>
        </w:rPr>
        <w:t>Сам</w:t>
      </w:r>
      <w:r w:rsidR="003757E6" w:rsidRPr="003757E6">
        <w:rPr>
          <w:rFonts w:ascii="Times New Roman" w:hAnsi="Times New Roman" w:cs="Times New Roman"/>
          <w:sz w:val="28"/>
          <w:szCs w:val="28"/>
        </w:rPr>
        <w:t>,</w:t>
      </w:r>
      <w:r w:rsidRPr="00C756FA">
        <w:rPr>
          <w:rFonts w:ascii="Times New Roman" w:hAnsi="Times New Roman" w:cs="Times New Roman"/>
          <w:sz w:val="28"/>
          <w:szCs w:val="28"/>
        </w:rPr>
        <w:t xml:space="preserve"> потому что ему это интересно.</w:t>
      </w:r>
    </w:p>
    <w:p w:rsidR="003757E6" w:rsidRDefault="00373C52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 xml:space="preserve">Дети по своей природе – </w:t>
      </w:r>
      <w:r w:rsidRPr="003757E6">
        <w:rPr>
          <w:rFonts w:ascii="Times New Roman" w:hAnsi="Times New Roman" w:cs="Times New Roman"/>
          <w:b/>
          <w:color w:val="00B050"/>
          <w:sz w:val="28"/>
          <w:szCs w:val="28"/>
        </w:rPr>
        <w:t>экспериментаторы</w:t>
      </w:r>
      <w:r w:rsidRPr="00C756FA">
        <w:rPr>
          <w:rFonts w:ascii="Times New Roman" w:hAnsi="Times New Roman" w:cs="Times New Roman"/>
          <w:sz w:val="28"/>
          <w:szCs w:val="28"/>
        </w:rPr>
        <w:t>. До трех лет предметная деятельность у них является ведущей. Но если в раннем возрасте экспериментирование больше похоже на манипуляцию, то дошкольники уже наделяют свои действия смыслом.</w:t>
      </w:r>
    </w:p>
    <w:p w:rsidR="00807B51" w:rsidRDefault="00373C52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lastRenderedPageBreak/>
        <w:t xml:space="preserve">Простейшее экспериментирование позволяет ребенку изучить те свойства вещей, которые потом потребуются ему для реализации своего замысла. </w:t>
      </w:r>
    </w:p>
    <w:p w:rsidR="00373C52" w:rsidRPr="00C756FA" w:rsidRDefault="00373C52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Играя, например, с песком, ребенок не только познает его свойства (мягкий, сыпучий, рыхлый), но и делает свои первые открытия (из сухого песка нельзя делать куличики; если прошел дождь, значит песок намок; если песок намок, значит можно выстроить целый город, а если песок сухой, то лучше сегодня найти себе другое занятие: к примеру, побегать наперегонки с товарищем).</w:t>
      </w:r>
    </w:p>
    <w:p w:rsidR="00807B51" w:rsidRDefault="002E136B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 xml:space="preserve">В результате простейшего экспериментирования ребенок приобретает знания не в готовом виде, а в процессе поиска и размышлений. Делает самостоятельные открытия. По признанию педагогов, ребенок не всегда торопится обнаружить свои открытия, озвучить их, не всегда способен их внятно выразить. </w:t>
      </w:r>
    </w:p>
    <w:p w:rsidR="002E136B" w:rsidRPr="00807B51" w:rsidRDefault="002E136B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07B51">
        <w:rPr>
          <w:rFonts w:ascii="Times New Roman" w:hAnsi="Times New Roman" w:cs="Times New Roman"/>
          <w:b/>
          <w:i/>
          <w:color w:val="002060"/>
          <w:sz w:val="28"/>
          <w:szCs w:val="28"/>
        </w:rPr>
        <w:t>Если педагог проявляет внимание к детской мысли, помогает ребенку записать ее или зарисовать, создает условия для презентации, привлекает внимание к ней сверстников, то и дети сами чаще проявляют желание поделиться своими наблюдениями и размышлениями.</w:t>
      </w:r>
    </w:p>
    <w:p w:rsidR="00807B51" w:rsidRPr="003757E6" w:rsidRDefault="002E136B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3757E6">
        <w:rPr>
          <w:rFonts w:ascii="Times New Roman" w:hAnsi="Times New Roman" w:cs="Times New Roman"/>
          <w:b/>
          <w:i/>
          <w:color w:val="7030A0"/>
          <w:sz w:val="28"/>
          <w:szCs w:val="28"/>
        </w:rPr>
        <w:t>Познавательно</w:t>
      </w:r>
      <w:r w:rsidR="005219BC">
        <w:rPr>
          <w:rFonts w:ascii="Times New Roman" w:hAnsi="Times New Roman" w:cs="Times New Roman"/>
          <w:b/>
          <w:i/>
          <w:color w:val="7030A0"/>
          <w:sz w:val="28"/>
          <w:szCs w:val="28"/>
        </w:rPr>
        <w:t>е</w:t>
      </w:r>
      <w:r w:rsidRPr="003757E6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развитие будет более успешным, если ребенок может проявить самостоятельность и инициативность. Однако это не означает, что ребенок делает все, что ему захочется. </w:t>
      </w:r>
    </w:p>
    <w:p w:rsidR="003757E6" w:rsidRPr="003757E6" w:rsidRDefault="002E136B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3757E6">
        <w:rPr>
          <w:rFonts w:ascii="Times New Roman" w:hAnsi="Times New Roman" w:cs="Times New Roman"/>
          <w:b/>
          <w:i/>
          <w:color w:val="00B050"/>
          <w:sz w:val="28"/>
          <w:szCs w:val="28"/>
        </w:rPr>
        <w:t>Инициативность и самостоятельность заключаются в умении ребенка создавать замысел (ставить цели), в поиске путей осуществления своей идеи, в анализе полученного результата (что планировал и что получил).</w:t>
      </w:r>
    </w:p>
    <w:p w:rsidR="00373C52" w:rsidRPr="00C756FA" w:rsidRDefault="002E136B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Дефицит именно этих качеств отмечается не только у школьников, но и у многих взрослых. А начало формирования этих базовых качеств приходится именно на дошкольный возраст.</w:t>
      </w:r>
    </w:p>
    <w:p w:rsidR="002E136B" w:rsidRPr="003757E6" w:rsidRDefault="002E136B" w:rsidP="00B47ED3">
      <w:pPr>
        <w:jc w:val="center"/>
        <w:rPr>
          <w:rFonts w:ascii="Times New Roman" w:hAnsi="Times New Roman" w:cs="Times New Roman"/>
          <w:b/>
          <w:color w:val="C45911" w:themeColor="accent2" w:themeShade="BF"/>
          <w:sz w:val="40"/>
          <w:szCs w:val="40"/>
        </w:rPr>
      </w:pPr>
      <w:r w:rsidRPr="003757E6">
        <w:rPr>
          <w:rFonts w:ascii="Times New Roman" w:hAnsi="Times New Roman" w:cs="Times New Roman"/>
          <w:b/>
          <w:color w:val="C45911" w:themeColor="accent2" w:themeShade="BF"/>
          <w:sz w:val="40"/>
          <w:szCs w:val="40"/>
        </w:rPr>
        <w:t>КЕЙС №1</w:t>
      </w:r>
    </w:p>
    <w:p w:rsidR="002E136B" w:rsidRPr="00C756FA" w:rsidRDefault="00151071">
      <w:pPr>
        <w:rPr>
          <w:rFonts w:ascii="Times New Roman" w:hAnsi="Times New Roman" w:cs="Times New Roman"/>
          <w:sz w:val="28"/>
          <w:szCs w:val="28"/>
        </w:rPr>
      </w:pPr>
      <w:r w:rsidRPr="003757E6">
        <w:rPr>
          <w:rFonts w:ascii="Times New Roman" w:hAnsi="Times New Roman" w:cs="Times New Roman"/>
          <w:color w:val="C00000"/>
          <w:sz w:val="28"/>
          <w:szCs w:val="28"/>
          <w:u w:val="single"/>
        </w:rPr>
        <w:t>Среда не работает на развитие детей</w:t>
      </w:r>
      <w:r w:rsidRPr="00C756FA">
        <w:rPr>
          <w:rFonts w:ascii="Times New Roman" w:hAnsi="Times New Roman" w:cs="Times New Roman"/>
          <w:sz w:val="28"/>
          <w:szCs w:val="28"/>
        </w:rPr>
        <w:t>, у них не возникает интереса к исследовательской деятельности, если:</w:t>
      </w:r>
    </w:p>
    <w:p w:rsidR="00151071" w:rsidRPr="00C756FA" w:rsidRDefault="0015107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- дети не могут отыскать в предложенном материале скрытого способа действия (например, непонятно, что можно делать с колбами и мензурками, кроме того, как что-то в них насыпать);</w:t>
      </w:r>
    </w:p>
    <w:p w:rsidR="00151071" w:rsidRPr="00C756FA" w:rsidRDefault="0015107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 xml:space="preserve">- самостоятельность ребенка ограничена невозможностью пользоваться материалом без постоянного обращения за помощью (банки с </w:t>
      </w:r>
      <w:proofErr w:type="spellStart"/>
      <w:r w:rsidRPr="00C756FA">
        <w:rPr>
          <w:rFonts w:ascii="Times New Roman" w:hAnsi="Times New Roman" w:cs="Times New Roman"/>
          <w:sz w:val="28"/>
          <w:szCs w:val="28"/>
        </w:rPr>
        <w:t>тугооткрывающимися</w:t>
      </w:r>
      <w:proofErr w:type="spellEnd"/>
      <w:r w:rsidRPr="00C756FA">
        <w:rPr>
          <w:rFonts w:ascii="Times New Roman" w:hAnsi="Times New Roman" w:cs="Times New Roman"/>
          <w:sz w:val="28"/>
          <w:szCs w:val="28"/>
        </w:rPr>
        <w:t xml:space="preserve"> крышками, бумажные коробки, завязанные узлом полиэтиленовые пакеты);</w:t>
      </w:r>
    </w:p>
    <w:p w:rsidR="00151071" w:rsidRPr="00C756FA" w:rsidRDefault="0015107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lastRenderedPageBreak/>
        <w:t>- перенасыщенность и плотное размещение материала не позволяют взять предметы, не нарушив созданной воспитателем композиции, и вернуть предметы на свои места.</w:t>
      </w:r>
    </w:p>
    <w:p w:rsidR="000447E1" w:rsidRDefault="000447E1" w:rsidP="000447E1">
      <w:pPr>
        <w:jc w:val="center"/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8693" cy="2714625"/>
            <wp:effectExtent l="0" t="0" r="1270" b="0"/>
            <wp:docPr id="1" name="Рисунок 1" descr="C:\Users\admin\Desktop\118164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81646_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700" cy="272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D3" w:rsidRPr="00C756FA" w:rsidRDefault="00B47ED3" w:rsidP="00044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7E6" w:rsidRDefault="003757E6" w:rsidP="00B47ED3">
      <w:pPr>
        <w:jc w:val="center"/>
        <w:rPr>
          <w:rFonts w:ascii="Times New Roman" w:hAnsi="Times New Roman" w:cs="Times New Roman"/>
          <w:b/>
          <w:color w:val="C45911" w:themeColor="accent2" w:themeShade="BF"/>
          <w:sz w:val="40"/>
          <w:szCs w:val="40"/>
        </w:rPr>
      </w:pPr>
    </w:p>
    <w:p w:rsidR="000447E1" w:rsidRPr="003757E6" w:rsidRDefault="000447E1" w:rsidP="00B47ED3">
      <w:pPr>
        <w:jc w:val="center"/>
        <w:rPr>
          <w:rFonts w:ascii="Times New Roman" w:hAnsi="Times New Roman" w:cs="Times New Roman"/>
          <w:b/>
          <w:color w:val="C45911" w:themeColor="accent2" w:themeShade="BF"/>
          <w:sz w:val="40"/>
          <w:szCs w:val="40"/>
        </w:rPr>
      </w:pPr>
      <w:r w:rsidRPr="003757E6">
        <w:rPr>
          <w:rFonts w:ascii="Times New Roman" w:hAnsi="Times New Roman" w:cs="Times New Roman"/>
          <w:b/>
          <w:color w:val="C45911" w:themeColor="accent2" w:themeShade="BF"/>
          <w:sz w:val="40"/>
          <w:szCs w:val="40"/>
        </w:rPr>
        <w:t>КЕЙС №2</w:t>
      </w:r>
    </w:p>
    <w:p w:rsidR="000447E1" w:rsidRPr="00C756FA" w:rsidRDefault="000447E1" w:rsidP="000447E1">
      <w:pPr>
        <w:rPr>
          <w:rFonts w:ascii="Times New Roman" w:hAnsi="Times New Roman" w:cs="Times New Roman"/>
          <w:sz w:val="28"/>
          <w:szCs w:val="28"/>
        </w:rPr>
      </w:pPr>
      <w:r w:rsidRPr="003757E6">
        <w:rPr>
          <w:rFonts w:ascii="Times New Roman" w:hAnsi="Times New Roman" w:cs="Times New Roman"/>
          <w:color w:val="C00000"/>
          <w:sz w:val="28"/>
          <w:szCs w:val="28"/>
          <w:u w:val="single"/>
        </w:rPr>
        <w:t>Среда работает на развитие детей</w:t>
      </w:r>
      <w:r w:rsidRPr="00C756FA">
        <w:rPr>
          <w:rFonts w:ascii="Times New Roman" w:hAnsi="Times New Roman" w:cs="Times New Roman"/>
          <w:sz w:val="28"/>
          <w:szCs w:val="28"/>
        </w:rPr>
        <w:t>, у них возникает желание исследовать, экспериментировать, если:</w:t>
      </w:r>
    </w:p>
    <w:p w:rsidR="000447E1" w:rsidRPr="00C756FA" w:rsidRDefault="000447E1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- материал посвящен одной теме: минералы, зеркала, игры со светом</w:t>
      </w:r>
      <w:r w:rsidR="00AA6ABA" w:rsidRPr="00C756FA">
        <w:rPr>
          <w:rFonts w:ascii="Times New Roman" w:hAnsi="Times New Roman" w:cs="Times New Roman"/>
          <w:sz w:val="28"/>
          <w:szCs w:val="28"/>
        </w:rPr>
        <w:t xml:space="preserve"> (цветом), ракушки, семена и т.д.; </w:t>
      </w:r>
    </w:p>
    <w:p w:rsidR="00AA6ABA" w:rsidRPr="00C756FA" w:rsidRDefault="00AA6ABA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- материал легко брать и возвращать на место;</w:t>
      </w:r>
    </w:p>
    <w:p w:rsidR="00AA6ABA" w:rsidRPr="00C756FA" w:rsidRDefault="00AA6ABA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- есть место для исследования;</w:t>
      </w:r>
    </w:p>
    <w:p w:rsidR="00AA6ABA" w:rsidRPr="00C756FA" w:rsidRDefault="00AA6ABA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 xml:space="preserve">- оборудование </w:t>
      </w:r>
      <w:proofErr w:type="spellStart"/>
      <w:r w:rsidRPr="00C756FA">
        <w:rPr>
          <w:rFonts w:ascii="Times New Roman" w:hAnsi="Times New Roman" w:cs="Times New Roman"/>
          <w:sz w:val="28"/>
          <w:szCs w:val="28"/>
        </w:rPr>
        <w:t>автодидактично</w:t>
      </w:r>
      <w:proofErr w:type="spellEnd"/>
      <w:r w:rsidRPr="00C756FA">
        <w:rPr>
          <w:rFonts w:ascii="Times New Roman" w:hAnsi="Times New Roman" w:cs="Times New Roman"/>
          <w:sz w:val="28"/>
          <w:szCs w:val="28"/>
        </w:rPr>
        <w:t xml:space="preserve"> (коробка с ячейками побуждает рассортировать предметы по признакам; увеличительное стекло – рассмотреть; бумага с карандашами – зарисовать, зафиксировать свои мысли; измерительные приборы – измерить).</w:t>
      </w:r>
    </w:p>
    <w:p w:rsidR="003757E6" w:rsidRDefault="003757E6" w:rsidP="00B47ED3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3757E6" w:rsidRDefault="003757E6" w:rsidP="00B47ED3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3757E6" w:rsidRDefault="003757E6" w:rsidP="00B47ED3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3757E6" w:rsidRDefault="003757E6" w:rsidP="00B47ED3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E12119" w:rsidRPr="003757E6" w:rsidRDefault="00E12119" w:rsidP="00B47ED3">
      <w:pPr>
        <w:jc w:val="center"/>
        <w:rPr>
          <w:rFonts w:ascii="Times New Roman" w:hAnsi="Times New Roman" w:cs="Times New Roman"/>
          <w:b/>
          <w:color w:val="C45911" w:themeColor="accent2" w:themeShade="BF"/>
          <w:sz w:val="40"/>
          <w:szCs w:val="40"/>
        </w:rPr>
      </w:pPr>
      <w:r w:rsidRPr="003757E6">
        <w:rPr>
          <w:rFonts w:ascii="Times New Roman" w:hAnsi="Times New Roman" w:cs="Times New Roman"/>
          <w:b/>
          <w:color w:val="C45911" w:themeColor="accent2" w:themeShade="BF"/>
          <w:sz w:val="40"/>
          <w:szCs w:val="40"/>
        </w:rPr>
        <w:lastRenderedPageBreak/>
        <w:t>КЕЙС №3</w:t>
      </w:r>
    </w:p>
    <w:p w:rsidR="00E12119" w:rsidRPr="00C756FA" w:rsidRDefault="00E12119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757E6">
        <w:rPr>
          <w:rFonts w:ascii="Times New Roman" w:hAnsi="Times New Roman" w:cs="Times New Roman"/>
          <w:color w:val="C00000"/>
          <w:sz w:val="28"/>
          <w:szCs w:val="28"/>
        </w:rPr>
        <w:t xml:space="preserve">педагог создает условия для исследования и экспериментирования </w:t>
      </w:r>
      <w:r w:rsidRPr="00C756FA">
        <w:rPr>
          <w:rFonts w:ascii="Times New Roman" w:hAnsi="Times New Roman" w:cs="Times New Roman"/>
          <w:sz w:val="28"/>
          <w:szCs w:val="28"/>
        </w:rPr>
        <w:t xml:space="preserve">не только на занятиях в группе, но и на прогулке, а также в течение всего дня, </w:t>
      </w:r>
      <w:r w:rsidRPr="003757E6">
        <w:rPr>
          <w:rFonts w:ascii="Times New Roman" w:hAnsi="Times New Roman" w:cs="Times New Roman"/>
          <w:color w:val="C00000"/>
          <w:sz w:val="28"/>
          <w:szCs w:val="28"/>
        </w:rPr>
        <w:t>то познавательный интерес детей возрастает</w:t>
      </w:r>
      <w:r w:rsidRPr="00C756FA">
        <w:rPr>
          <w:rFonts w:ascii="Times New Roman" w:hAnsi="Times New Roman" w:cs="Times New Roman"/>
          <w:sz w:val="28"/>
          <w:szCs w:val="28"/>
        </w:rPr>
        <w:t>.</w:t>
      </w:r>
    </w:p>
    <w:p w:rsidR="00E12119" w:rsidRPr="003757E6" w:rsidRDefault="00E12119" w:rsidP="000447E1">
      <w:pPr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</w:rPr>
      </w:pPr>
      <w:r w:rsidRPr="00C756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0373" cy="1416450"/>
            <wp:effectExtent l="0" t="0" r="0" b="0"/>
            <wp:docPr id="2" name="Рисунок 2" descr="C:\Users\admin\Desktop\_33a1321adb03105f832906dc5bba6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_33a1321adb03105f832906dc5bba6b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885" cy="141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6FA">
        <w:rPr>
          <w:rFonts w:ascii="Times New Roman" w:hAnsi="Times New Roman" w:cs="Times New Roman"/>
          <w:sz w:val="28"/>
          <w:szCs w:val="28"/>
        </w:rPr>
        <w:t xml:space="preserve">  </w:t>
      </w:r>
      <w:r w:rsidRPr="003757E6"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</w:rPr>
        <w:t>Выращивание растений может стать настоящим экспериментированием, если дети ставят исследовательские задачи.</w:t>
      </w:r>
    </w:p>
    <w:p w:rsidR="00E12119" w:rsidRPr="003757E6" w:rsidRDefault="00E12119" w:rsidP="000447E1">
      <w:pPr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</w:rPr>
      </w:pPr>
      <w:r w:rsidRPr="00C756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1465" cy="1704975"/>
            <wp:effectExtent l="0" t="0" r="0" b="0"/>
            <wp:docPr id="3" name="Рисунок 3" descr="C:\Users\admin\Desktop\63625773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63625773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516" cy="17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6FA">
        <w:rPr>
          <w:rFonts w:ascii="Times New Roman" w:hAnsi="Times New Roman" w:cs="Times New Roman"/>
          <w:sz w:val="28"/>
          <w:szCs w:val="28"/>
        </w:rPr>
        <w:t xml:space="preserve"> </w:t>
      </w:r>
      <w:r w:rsidRPr="003757E6"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</w:rPr>
        <w:t>Исследовать природу на прогулке особенно интересно.</w:t>
      </w:r>
    </w:p>
    <w:p w:rsidR="00E12119" w:rsidRPr="003757E6" w:rsidRDefault="00963F5D" w:rsidP="000447E1">
      <w:pPr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</w:rPr>
      </w:pPr>
      <w:r w:rsidRPr="00C756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8890" cy="1911668"/>
            <wp:effectExtent l="0" t="0" r="3810" b="0"/>
            <wp:docPr id="4" name="Рисунок 4" descr="C:\Users\admin\Desktop\37075_495763daf283e02d4c8c6e964e8283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37075_495763daf283e02d4c8c6e964e8283f5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878" cy="191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6FA">
        <w:rPr>
          <w:rFonts w:ascii="Times New Roman" w:hAnsi="Times New Roman" w:cs="Times New Roman"/>
          <w:sz w:val="28"/>
          <w:szCs w:val="28"/>
        </w:rPr>
        <w:t xml:space="preserve"> </w:t>
      </w:r>
      <w:r w:rsidRPr="003757E6"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</w:rPr>
        <w:t>Дети старшего дошкольного возраста могут выдвигать гипотезы в ходе экспериментирования и зарисовывать их.</w:t>
      </w:r>
    </w:p>
    <w:p w:rsidR="00963F5D" w:rsidRPr="00C756FA" w:rsidRDefault="00963F5D" w:rsidP="000447E1">
      <w:pPr>
        <w:rPr>
          <w:rFonts w:ascii="Times New Roman" w:hAnsi="Times New Roman" w:cs="Times New Roman"/>
          <w:sz w:val="28"/>
          <w:szCs w:val="28"/>
        </w:rPr>
      </w:pPr>
    </w:p>
    <w:p w:rsidR="00963F5D" w:rsidRPr="00C756FA" w:rsidRDefault="003757E6" w:rsidP="000447E1">
      <w:pPr>
        <w:rPr>
          <w:rFonts w:ascii="Times New Roman" w:hAnsi="Times New Roman" w:cs="Times New Roman"/>
          <w:sz w:val="28"/>
          <w:szCs w:val="28"/>
        </w:rPr>
      </w:pPr>
      <w:r w:rsidRPr="003757E6">
        <w:rPr>
          <w:rFonts w:ascii="Times New Roman" w:hAnsi="Times New Roman" w:cs="Times New Roman"/>
          <w:b/>
          <w:color w:val="002060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F87695" w:rsidRPr="00C756FA">
        <w:rPr>
          <w:rFonts w:ascii="Times New Roman" w:hAnsi="Times New Roman" w:cs="Times New Roman"/>
          <w:sz w:val="28"/>
          <w:szCs w:val="28"/>
        </w:rPr>
        <w:t xml:space="preserve"> </w:t>
      </w:r>
      <w:r w:rsidR="00963F5D" w:rsidRPr="00C756FA">
        <w:rPr>
          <w:rFonts w:ascii="Times New Roman" w:hAnsi="Times New Roman" w:cs="Times New Roman"/>
          <w:sz w:val="28"/>
          <w:szCs w:val="28"/>
        </w:rPr>
        <w:t>«Мы часто проводим занятия по научному экспериментированию. Организуем исследовательские проекты.».</w:t>
      </w:r>
    </w:p>
    <w:p w:rsidR="005219BC" w:rsidRDefault="003757E6" w:rsidP="000447E1">
      <w:pPr>
        <w:rPr>
          <w:rFonts w:ascii="Times New Roman" w:hAnsi="Times New Roman" w:cs="Times New Roman"/>
          <w:sz w:val="28"/>
          <w:szCs w:val="28"/>
        </w:rPr>
      </w:pPr>
      <w:r w:rsidRPr="003757E6">
        <w:rPr>
          <w:rFonts w:ascii="Times New Roman" w:hAnsi="Times New Roman" w:cs="Times New Roman"/>
          <w:b/>
          <w:color w:val="002060"/>
          <w:sz w:val="28"/>
          <w:szCs w:val="28"/>
        </w:rPr>
        <w:t>КОММЕНТАРИЙ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63F5D" w:rsidRPr="00C756FA">
        <w:rPr>
          <w:rFonts w:ascii="Times New Roman" w:hAnsi="Times New Roman" w:cs="Times New Roman"/>
          <w:sz w:val="28"/>
          <w:szCs w:val="28"/>
        </w:rPr>
        <w:t xml:space="preserve">Несомненно, деятельность такого рода очень увлекательна для детей. Однако, для того чтобы она стала истинно </w:t>
      </w:r>
      <w:r w:rsidR="00963F5D" w:rsidRPr="00C756FA">
        <w:rPr>
          <w:rFonts w:ascii="Times New Roman" w:hAnsi="Times New Roman" w:cs="Times New Roman"/>
          <w:sz w:val="28"/>
          <w:szCs w:val="28"/>
        </w:rPr>
        <w:lastRenderedPageBreak/>
        <w:t xml:space="preserve">познавательной и способствовала развитию, ребенок должен сам непосредственно контактировать с материалом и действовать по собственной инициативе и собственному плану. </w:t>
      </w:r>
    </w:p>
    <w:p w:rsidR="00963F5D" w:rsidRPr="00C756FA" w:rsidRDefault="00963F5D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Педагог должен заботиться о том, чтобы у детей была постоянная возможность проводить самостоятельные исследования в то время, когда у них возникает желание, и тем способом, который они определили для себя сами.</w:t>
      </w:r>
    </w:p>
    <w:p w:rsidR="0046519B" w:rsidRPr="003757E6" w:rsidRDefault="0046519B" w:rsidP="003757E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3757E6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Трудности, с которыми может столкнуться воспитатель</w:t>
      </w:r>
    </w:p>
    <w:p w:rsidR="0046519B" w:rsidRPr="00C756FA" w:rsidRDefault="0046519B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- Экспериментируя с песком, водой, почвой, камнями и т.п., дети могут испачкаться, намочить одежду и т.п. Придется убирать, отстирывать, объясняться с родителями.</w:t>
      </w:r>
    </w:p>
    <w:p w:rsidR="0046519B" w:rsidRPr="00C756FA" w:rsidRDefault="0046519B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- Воспитатель должен уметь промолчать, сдержать в себе учителя, носителя знаний и принять позицию наблюдателя, партнера.</w:t>
      </w:r>
    </w:p>
    <w:p w:rsidR="0046519B" w:rsidRPr="00C756FA" w:rsidRDefault="0046519B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- Нужно обеспечить безопасность при контакте с природными объектами и организации исследований.</w:t>
      </w:r>
    </w:p>
    <w:p w:rsidR="000E011F" w:rsidRPr="00B47ED3" w:rsidRDefault="000E011F" w:rsidP="00B47ED3">
      <w:pPr>
        <w:jc w:val="center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B47ED3">
        <w:rPr>
          <w:rFonts w:ascii="Times New Roman" w:hAnsi="Times New Roman" w:cs="Times New Roman"/>
          <w:color w:val="0070C0"/>
          <w:sz w:val="28"/>
          <w:szCs w:val="28"/>
          <w:u w:val="single"/>
        </w:rPr>
        <w:t>ЦИТАТЫ ИЗ НОРМАТИВНЫХ ДОКУМЕНТОВ</w:t>
      </w:r>
      <w:r w:rsidR="00140008" w:rsidRPr="00B47ED3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(ФГОС ДО)</w:t>
      </w:r>
    </w:p>
    <w:p w:rsidR="000E011F" w:rsidRPr="00C756FA" w:rsidRDefault="000E011F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«3.2.1. Для успешной реализации Программы должны быть обеспечены следующие психолого-педагогические условия: …поддержка инициативы и самостоятельности детей в специфических для них видах деятельности; возможность выбора детьми материалов, видов активности…</w:t>
      </w:r>
    </w:p>
    <w:p w:rsidR="000E011F" w:rsidRPr="00C756FA" w:rsidRDefault="000E011F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 xml:space="preserve">3.2.5…. Условия, необходимые для создания социальной ситуации развития детей, соответствующие специфике дошкольного возраста, предполагают… поддержку индивидуальности и инициативы детей через: создание условий для свободного выбора детей деятельности…. Для принятия детьми решений… </w:t>
      </w:r>
      <w:proofErr w:type="spellStart"/>
      <w:r w:rsidRPr="00C756FA">
        <w:rPr>
          <w:rFonts w:ascii="Times New Roman" w:hAnsi="Times New Roman" w:cs="Times New Roman"/>
          <w:sz w:val="28"/>
          <w:szCs w:val="28"/>
        </w:rPr>
        <w:t>недирективную</w:t>
      </w:r>
      <w:proofErr w:type="spellEnd"/>
      <w:r w:rsidRPr="00C756FA">
        <w:rPr>
          <w:rFonts w:ascii="Times New Roman" w:hAnsi="Times New Roman" w:cs="Times New Roman"/>
          <w:sz w:val="28"/>
          <w:szCs w:val="28"/>
        </w:rPr>
        <w:t xml:space="preserve"> помощь детям, поддержку детской инициативы м самостоятельности в разных видах деятельности (исследовательской, проектной, познавательной).</w:t>
      </w:r>
    </w:p>
    <w:p w:rsidR="000E011F" w:rsidRPr="00C756FA" w:rsidRDefault="00140008" w:rsidP="000447E1">
      <w:pPr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3.3.4. Организация образовательного пространства и разнообразие материалов… (в здании и на участке) должны обеспечивать… познавательную, исследовательскую и творческую активность всех воспитанников, экспериментирование с доступными детям материалами…</w:t>
      </w:r>
    </w:p>
    <w:p w:rsidR="00140008" w:rsidRDefault="005219BC" w:rsidP="000447E1">
      <w:r>
        <w:rPr>
          <w:rFonts w:ascii="Times New Roman" w:hAnsi="Times New Roman" w:cs="Times New Roman"/>
          <w:sz w:val="28"/>
          <w:szCs w:val="28"/>
        </w:rPr>
        <w:t>4.6. Целевые ориентиры: …</w:t>
      </w:r>
      <w:bookmarkStart w:id="0" w:name="_GoBack"/>
      <w:bookmarkEnd w:id="0"/>
      <w:r w:rsidR="00140008" w:rsidRPr="00C756FA">
        <w:rPr>
          <w:rFonts w:ascii="Times New Roman" w:hAnsi="Times New Roman" w:cs="Times New Roman"/>
          <w:sz w:val="28"/>
          <w:szCs w:val="28"/>
        </w:rPr>
        <w:t xml:space="preserve">ребенок проявляет любознательность, задает вопросы взрослым и сверстникам, интересуется </w:t>
      </w:r>
      <w:proofErr w:type="spellStart"/>
      <w:r w:rsidR="00140008" w:rsidRPr="00C756FA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="00140008" w:rsidRPr="00C756FA">
        <w:rPr>
          <w:rFonts w:ascii="Times New Roman" w:hAnsi="Times New Roman" w:cs="Times New Roman"/>
          <w:sz w:val="28"/>
          <w:szCs w:val="28"/>
        </w:rPr>
        <w:t xml:space="preserve"> – следственными связями, пытается самостоятельно придумывать объяснения явлениям природы… склонен</w:t>
      </w:r>
      <w:r w:rsidR="00140008" w:rsidRPr="00E37575">
        <w:rPr>
          <w:rFonts w:ascii="Times New Roman" w:hAnsi="Times New Roman" w:cs="Times New Roman"/>
          <w:sz w:val="28"/>
          <w:szCs w:val="28"/>
        </w:rPr>
        <w:t xml:space="preserve"> наблюдать, экспериментировать…».</w:t>
      </w:r>
      <w:r w:rsidR="00140008">
        <w:t xml:space="preserve"> </w:t>
      </w:r>
    </w:p>
    <w:sectPr w:rsidR="00140008" w:rsidSect="003757E6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42"/>
    <w:rsid w:val="000447E1"/>
    <w:rsid w:val="000E011F"/>
    <w:rsid w:val="00140008"/>
    <w:rsid w:val="00151071"/>
    <w:rsid w:val="001D29E6"/>
    <w:rsid w:val="00236931"/>
    <w:rsid w:val="002E136B"/>
    <w:rsid w:val="00373C52"/>
    <w:rsid w:val="003757E6"/>
    <w:rsid w:val="0040464A"/>
    <w:rsid w:val="0046519B"/>
    <w:rsid w:val="005219BC"/>
    <w:rsid w:val="00631A18"/>
    <w:rsid w:val="006E6557"/>
    <w:rsid w:val="00807B51"/>
    <w:rsid w:val="008B7442"/>
    <w:rsid w:val="00963F5D"/>
    <w:rsid w:val="00974FD0"/>
    <w:rsid w:val="00A85974"/>
    <w:rsid w:val="00AA6ABA"/>
    <w:rsid w:val="00B47ED3"/>
    <w:rsid w:val="00C756FA"/>
    <w:rsid w:val="00E12119"/>
    <w:rsid w:val="00E37575"/>
    <w:rsid w:val="00F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CC4D"/>
  <w15:chartTrackingRefBased/>
  <w15:docId w15:val="{9AC2D1B4-995B-43B6-953D-7EC5430C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2022-02-14T07:35:00Z</dcterms:created>
  <dcterms:modified xsi:type="dcterms:W3CDTF">2022-02-15T12:24:00Z</dcterms:modified>
</cp:coreProperties>
</file>